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682" w:rsidRPr="00A81682" w:rsidRDefault="00A81682" w:rsidP="00A81682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81682">
        <w:rPr>
          <w:rFonts w:ascii="Times New Roman" w:eastAsia="Times New Roman" w:hAnsi="Times New Roman" w:cs="Times New Roman"/>
          <w:sz w:val="26"/>
          <w:szCs w:val="26"/>
        </w:rPr>
        <w:t>Приложение №4</w:t>
      </w:r>
    </w:p>
    <w:p w:rsidR="00A81682" w:rsidRPr="00A81682" w:rsidRDefault="00A81682" w:rsidP="00A81682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81682">
        <w:rPr>
          <w:rFonts w:ascii="Times New Roman" w:eastAsia="Times New Roman" w:hAnsi="Times New Roman" w:cs="Times New Roman"/>
          <w:sz w:val="26"/>
          <w:szCs w:val="26"/>
        </w:rPr>
        <w:t>к  Постановлению Администрации</w:t>
      </w:r>
    </w:p>
    <w:p w:rsidR="00A81682" w:rsidRPr="00A81682" w:rsidRDefault="00A81682" w:rsidP="00A81682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81682">
        <w:rPr>
          <w:rFonts w:ascii="Times New Roman" w:eastAsia="Times New Roman" w:hAnsi="Times New Roman" w:cs="Times New Roman"/>
          <w:sz w:val="26"/>
          <w:szCs w:val="26"/>
        </w:rPr>
        <w:t xml:space="preserve"> Конаковского муниципального округа </w:t>
      </w:r>
    </w:p>
    <w:p w:rsidR="00A81682" w:rsidRPr="00A81682" w:rsidRDefault="00A81682" w:rsidP="00A81682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81682">
        <w:rPr>
          <w:rFonts w:ascii="Times New Roman" w:eastAsia="Times New Roman" w:hAnsi="Times New Roman" w:cs="Times New Roman"/>
          <w:sz w:val="26"/>
          <w:szCs w:val="26"/>
        </w:rPr>
        <w:t>от  ______._______.2024  № ______</w:t>
      </w:r>
    </w:p>
    <w:p w:rsidR="00603C59" w:rsidRDefault="00603C59" w:rsidP="003B24C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Default="00A81682" w:rsidP="00A8168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1682">
        <w:rPr>
          <w:rFonts w:ascii="Times New Roman" w:eastAsia="Times New Roman" w:hAnsi="Times New Roman" w:cs="Times New Roman"/>
          <w:color w:val="000000"/>
          <w:sz w:val="24"/>
          <w:szCs w:val="24"/>
        </w:rPr>
        <w:t>«Приложение к муниципальной  программе</w:t>
      </w:r>
    </w:p>
    <w:tbl>
      <w:tblPr>
        <w:tblW w:w="22241" w:type="dxa"/>
        <w:tblInd w:w="93" w:type="dxa"/>
        <w:tblLayout w:type="fixed"/>
        <w:tblLook w:val="04A0"/>
      </w:tblPr>
      <w:tblGrid>
        <w:gridCol w:w="29"/>
        <w:gridCol w:w="432"/>
        <w:gridCol w:w="142"/>
        <w:gridCol w:w="295"/>
        <w:gridCol w:w="234"/>
        <w:gridCol w:w="239"/>
        <w:gridCol w:w="203"/>
        <w:gridCol w:w="110"/>
        <w:gridCol w:w="96"/>
        <w:gridCol w:w="117"/>
        <w:gridCol w:w="146"/>
        <w:gridCol w:w="275"/>
        <w:gridCol w:w="240"/>
        <w:gridCol w:w="262"/>
        <w:gridCol w:w="136"/>
        <w:gridCol w:w="27"/>
        <w:gridCol w:w="296"/>
        <w:gridCol w:w="33"/>
        <w:gridCol w:w="162"/>
        <w:gridCol w:w="105"/>
        <w:gridCol w:w="296"/>
        <w:gridCol w:w="213"/>
        <w:gridCol w:w="89"/>
        <w:gridCol w:w="296"/>
        <w:gridCol w:w="227"/>
        <w:gridCol w:w="74"/>
        <w:gridCol w:w="296"/>
        <w:gridCol w:w="296"/>
        <w:gridCol w:w="43"/>
        <w:gridCol w:w="253"/>
        <w:gridCol w:w="296"/>
        <w:gridCol w:w="297"/>
        <w:gridCol w:w="297"/>
        <w:gridCol w:w="409"/>
        <w:gridCol w:w="1843"/>
        <w:gridCol w:w="709"/>
        <w:gridCol w:w="959"/>
        <w:gridCol w:w="233"/>
        <w:gridCol w:w="236"/>
        <w:gridCol w:w="490"/>
        <w:gridCol w:w="959"/>
        <w:gridCol w:w="222"/>
        <w:gridCol w:w="738"/>
        <w:gridCol w:w="959"/>
        <w:gridCol w:w="1157"/>
        <w:gridCol w:w="602"/>
        <w:gridCol w:w="6173"/>
      </w:tblGrid>
      <w:tr w:rsidR="00A81682" w:rsidRPr="00A81682" w:rsidTr="002F3922">
        <w:trPr>
          <w:trHeight w:val="315"/>
        </w:trPr>
        <w:tc>
          <w:tcPr>
            <w:tcW w:w="12612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16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Характеристика  муниципальной программы</w:t>
            </w:r>
          </w:p>
        </w:tc>
        <w:tc>
          <w:tcPr>
            <w:tcW w:w="96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1682" w:rsidRPr="00A81682" w:rsidTr="002F3922">
        <w:trPr>
          <w:trHeight w:val="330"/>
        </w:trPr>
        <w:tc>
          <w:tcPr>
            <w:tcW w:w="12612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16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"Содействие развитию гражданского общества Конаковского муниципального округа Тверской области" на 2024-2028 годы</w:t>
            </w:r>
          </w:p>
        </w:tc>
        <w:tc>
          <w:tcPr>
            <w:tcW w:w="96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1682" w:rsidRPr="00A81682" w:rsidTr="002F3922">
        <w:trPr>
          <w:trHeight w:val="660"/>
        </w:trPr>
        <w:tc>
          <w:tcPr>
            <w:tcW w:w="12612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Администратор муниципальной программы  - Администрация Конаковского района Тверской области</w:t>
            </w:r>
          </w:p>
        </w:tc>
        <w:tc>
          <w:tcPr>
            <w:tcW w:w="96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682" w:rsidRPr="00A81682" w:rsidTr="002F3922">
        <w:trPr>
          <w:trHeight w:val="720"/>
        </w:trPr>
        <w:tc>
          <w:tcPr>
            <w:tcW w:w="22241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Администратор муниципальной программы - муниципальное казенное учреждение «Организация бухгалтерского и планово-экономического обслуживания» муниципального образования «Конаковский район» Тверской области</w:t>
            </w:r>
          </w:p>
        </w:tc>
      </w:tr>
      <w:tr w:rsidR="00A81682" w:rsidRPr="00A81682" w:rsidTr="002F3922">
        <w:trPr>
          <w:trHeight w:val="690"/>
        </w:trPr>
        <w:tc>
          <w:tcPr>
            <w:tcW w:w="22241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Исполнители муниципальной программы - Служба протокола Администрации Конаковского муниципального округа Тверской области, МКУ ЦМП «Иволга», Отдел молодежной политики, культуры и спорта Администрации Конаковского муниципального округа Тверской области, Управление образования Администрации Конаковского муниципального округа</w:t>
            </w:r>
          </w:p>
        </w:tc>
      </w:tr>
      <w:tr w:rsidR="00A81682" w:rsidRPr="00A81682" w:rsidTr="002F3922">
        <w:trPr>
          <w:trHeight w:val="345"/>
        </w:trPr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3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682" w:rsidRPr="00A81682" w:rsidRDefault="00A81682" w:rsidP="00A81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816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Принятые обозначения и сокращения:</w:t>
            </w:r>
          </w:p>
        </w:tc>
      </w:tr>
      <w:tr w:rsidR="00A81682" w:rsidRPr="00A81682" w:rsidTr="002F3922">
        <w:trPr>
          <w:trHeight w:val="480"/>
        </w:trPr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682" w:rsidRPr="00A81682" w:rsidRDefault="00A81682" w:rsidP="00A81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3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682" w:rsidRPr="00A81682" w:rsidRDefault="00A81682" w:rsidP="00A81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816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1.Программа </w:t>
            </w:r>
            <w:proofErr w:type="gramStart"/>
            <w:r w:rsidRPr="00A816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-м</w:t>
            </w:r>
            <w:proofErr w:type="gramEnd"/>
            <w:r w:rsidRPr="00A816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униципальная программа. </w:t>
            </w:r>
          </w:p>
        </w:tc>
      </w:tr>
      <w:tr w:rsidR="00343315" w:rsidRPr="00343315" w:rsidTr="002F3922">
        <w:trPr>
          <w:gridBefore w:val="1"/>
          <w:gridAfter w:val="8"/>
          <w:wBefore w:w="29" w:type="dxa"/>
          <w:wAfter w:w="11300" w:type="dxa"/>
          <w:trHeight w:val="15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4C8" w:rsidRPr="003B24C8" w:rsidTr="002F3922">
        <w:trPr>
          <w:gridAfter w:val="1"/>
          <w:wAfter w:w="6173" w:type="dxa"/>
          <w:trHeight w:val="518"/>
        </w:trPr>
        <w:tc>
          <w:tcPr>
            <w:tcW w:w="1371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 администратора государственной программы</w:t>
            </w:r>
          </w:p>
        </w:tc>
        <w:tc>
          <w:tcPr>
            <w:tcW w:w="67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94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087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88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10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Цели программы,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479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Годы реализации муниципальной программы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473A9A" w:rsidRPr="003B24C8" w:rsidTr="002F3922">
        <w:trPr>
          <w:gridAfter w:val="1"/>
          <w:wAfter w:w="6173" w:type="dxa"/>
          <w:trHeight w:val="1245"/>
        </w:trPr>
        <w:tc>
          <w:tcPr>
            <w:tcW w:w="1371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ГП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ППГП</w:t>
            </w:r>
            <w:proofErr w:type="gramStart"/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</w:t>
            </w:r>
            <w:proofErr w:type="spellEnd"/>
            <w:proofErr w:type="gramEnd"/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473A9A" w:rsidRDefault="0047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3A9A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473A9A" w:rsidRDefault="0047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3A9A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473A9A" w:rsidRDefault="0047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3A9A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473A9A" w:rsidRDefault="0047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3A9A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473A9A" w:rsidRDefault="00473A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3A9A">
              <w:rPr>
                <w:rFonts w:ascii="Times New Roman" w:hAnsi="Times New Roman" w:cs="Times New Roman"/>
                <w:sz w:val="16"/>
                <w:szCs w:val="16"/>
              </w:rPr>
              <w:t>2028 год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3A9A" w:rsidRPr="003B24C8" w:rsidRDefault="00473A9A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Год достижения</w:t>
            </w:r>
          </w:p>
        </w:tc>
      </w:tr>
      <w:tr w:rsidR="002F3922" w:rsidRPr="003B24C8" w:rsidTr="002F3922">
        <w:trPr>
          <w:gridAfter w:val="1"/>
          <w:wAfter w:w="6173" w:type="dxa"/>
          <w:trHeight w:val="960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"Содействие развитию гражданского общества Конаковского муниципального округа Тверской области" на 2024-</w:t>
            </w:r>
            <w:r w:rsidRPr="002F39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2028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тыс</w:t>
            </w:r>
            <w:proofErr w:type="gramStart"/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12 083,284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3 396,980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3 396,980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2 540,880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2 540,880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23 959,004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123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Цель 1 "Содействие развитию институтов гражданского общества в Конаковском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F3922" w:rsidRPr="003B24C8" w:rsidTr="002F3922">
        <w:trPr>
          <w:gridAfter w:val="1"/>
          <w:wAfter w:w="6173" w:type="dxa"/>
          <w:trHeight w:val="1005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Показатель 1 "Количество общественных объединений, получивших субсидию из бюджета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60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Показатель 2 "Количество граждан, удостоенных звания "Почетный гражданин"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150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Цель 2 "Обеспечение информационной открытости органов местного самоуправления Конаковского муниципального округа"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F3922" w:rsidRPr="003B24C8" w:rsidTr="002F3922">
        <w:trPr>
          <w:gridAfter w:val="1"/>
          <w:wAfter w:w="6173" w:type="dxa"/>
          <w:trHeight w:val="117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Показатель 1 "Количество редакций газет, которым предоставлена субсидия на финансирование расходов, связанных с их уставной деятельностью"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1215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Цель 3 "Реализация программ поддержки местных инициатив в Конаковском муниципальном округе"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F3922" w:rsidRPr="003B24C8" w:rsidTr="002F3922">
        <w:trPr>
          <w:gridAfter w:val="1"/>
          <w:wAfter w:w="6173" w:type="dxa"/>
          <w:trHeight w:val="96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Показатель 1 "Количество проектов, реализованных в Конаковском муниципальном округе в рамках субсидии, предоставленной для поддержки местных инициатив"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120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1 «Поддержка общественного сектора и обеспечение информационной открытости органов местного самоуправления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12 083,284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3 396,980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3 396,980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2 540,880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2 540,880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23 959,004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60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Задача 1 "Содействие развитию институтов гражданского общества в Конаковском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507,000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507,000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507,000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507,000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507,000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2 535,000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915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Показатель 1 "Доля общественных объединений инвалидов, ветеранов войны, труда, военной службы, воинов-интернационалистов, получивших субсидию из бюджета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915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Показатель 2 "Количество граждан, удостоенных звания "Почетный гражданин"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138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Мероприятие 1.001 "Осуществление ежегодной денежной выплаты гражданам, удостоенным звания "Почетный гражданин"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207,000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207,000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207,000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207,000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207,000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1035,000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99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  <w:proofErr w:type="gramStart"/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2F3922">
              <w:rPr>
                <w:rFonts w:ascii="Times New Roman" w:hAnsi="Times New Roman" w:cs="Times New Roman"/>
                <w:sz w:val="18"/>
                <w:szCs w:val="18"/>
              </w:rPr>
              <w:t xml:space="preserve"> "Количество граждан, удостоенных звания </w:t>
            </w:r>
            <w:r w:rsidRPr="002F39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"Почетный гражданин", получивших выплату из бюджета Конаковского муниципального округа"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90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1.002 "Расходы на оказание финансовой поддержки общественным объединениям инвалидов, ветеранов войны, труда, военной службы, воинов-интернационалистов"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1500,000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60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Показатель 1 "Количество общественных объединений инвалидов, ветеранов войны, труда, военной службы, воинов-интернационалистов, ежегодно получающих финансовую поддержку"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1785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Задача 2 "Информирование населения о деятельности  органов местного самоуправления и основных направлениях </w:t>
            </w:r>
            <w:r w:rsidRPr="002F39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социально-экономического развития Конаковского муниципального округа через электронные и печатные средства массовой информации"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тыс</w:t>
            </w:r>
            <w:proofErr w:type="gramStart"/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3 033,508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2 889,980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2 889,980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2 033,880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2 033,880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12 881,228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135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Показатель 1 "Количество редакций газет, которым ежегодно предоставляется субсидия на финансирование расходов, связанных с их уставной деятельностью"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126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2.001 «Реализация расходных обязательств по поддержке редакций газет за счет средств местного бюджета»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1 680,180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1 680,180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1 680,180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1 680,180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1 680,180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8 400,900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90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Показатель 1 "Общий годовой тираж (4 A3) газет, редакциям которых представлена субсидия на поддержку"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105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2 "Количество полос А3 в газетах, редакциям которых представлена субсидия на </w:t>
            </w:r>
            <w:r w:rsidRPr="002F39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поддержку"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1335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2.002 "Размещение в средствах массовой информации материалов, освещающих деятельность Администрации Конаковского муниципального округа"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486,478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353,700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353,700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353,700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353,700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1 901,278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1815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Показатель 1 "</w:t>
            </w:r>
            <w:proofErr w:type="spellStart"/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Количествоэлектронных</w:t>
            </w:r>
            <w:proofErr w:type="spellEnd"/>
            <w:r w:rsidRPr="002F3922">
              <w:rPr>
                <w:rFonts w:ascii="Times New Roman" w:hAnsi="Times New Roman" w:cs="Times New Roman"/>
                <w:sz w:val="18"/>
                <w:szCs w:val="18"/>
              </w:rPr>
              <w:t xml:space="preserve"> и печатных средств массовой информации, регулярно освещающих деятельность Администрации Конаковского муниципального округа, территорией распространения которых является Тверская область"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126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2.003 «Реализация расходных обязательств по поддержке редакций газет за счет средств областного бюджета»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856,100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856,100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856,100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2 568,300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660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"Количество </w:t>
            </w:r>
            <w:r w:rsidRPr="002F39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выпусков СМИ в течение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знако</w:t>
            </w:r>
            <w:r w:rsidRPr="002F39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52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2.004 «Развитие материально-технической базы редакций районных и городских газет за счет средств местного бюджета»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10,750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10,750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  <w:tr w:rsidR="002F3922" w:rsidRPr="003B24C8" w:rsidTr="002F3922">
        <w:trPr>
          <w:gridAfter w:val="1"/>
          <w:wAfter w:w="6173" w:type="dxa"/>
          <w:trHeight w:val="127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Показатель 1 "Количество объектов, приобретенных для улучшения материально-технической базы редакций газет"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 w:rsidP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22" w:rsidRPr="002F3922" w:rsidRDefault="002F39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92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</w:tr>
    </w:tbl>
    <w:p w:rsidR="00D861E5" w:rsidRPr="007B1931" w:rsidRDefault="00A86015" w:rsidP="00A86015">
      <w:pPr>
        <w:jc w:val="right"/>
        <w:rPr>
          <w:rFonts w:ascii="Times New Roman" w:hAnsi="Times New Roman" w:cs="Times New Roman"/>
          <w:sz w:val="24"/>
          <w:szCs w:val="24"/>
        </w:rPr>
      </w:pPr>
      <w:r w:rsidRPr="007B1931">
        <w:rPr>
          <w:rFonts w:ascii="Times New Roman" w:hAnsi="Times New Roman" w:cs="Times New Roman"/>
          <w:sz w:val="24"/>
          <w:szCs w:val="24"/>
        </w:rPr>
        <w:t>».</w:t>
      </w:r>
    </w:p>
    <w:sectPr w:rsidR="00D861E5" w:rsidRPr="007B1931" w:rsidSect="003433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43315"/>
    <w:rsid w:val="00023ECA"/>
    <w:rsid w:val="000625DF"/>
    <w:rsid w:val="00131CF2"/>
    <w:rsid w:val="0019572F"/>
    <w:rsid w:val="001E1E33"/>
    <w:rsid w:val="001F5CE0"/>
    <w:rsid w:val="0026438D"/>
    <w:rsid w:val="002F3922"/>
    <w:rsid w:val="00310E2E"/>
    <w:rsid w:val="003228C4"/>
    <w:rsid w:val="00343315"/>
    <w:rsid w:val="003874FA"/>
    <w:rsid w:val="003B24C8"/>
    <w:rsid w:val="00464486"/>
    <w:rsid w:val="00473A9A"/>
    <w:rsid w:val="004D5B89"/>
    <w:rsid w:val="004E32C0"/>
    <w:rsid w:val="00603C59"/>
    <w:rsid w:val="00620D74"/>
    <w:rsid w:val="006D70B3"/>
    <w:rsid w:val="0070058D"/>
    <w:rsid w:val="007A66DA"/>
    <w:rsid w:val="007B1931"/>
    <w:rsid w:val="008620A3"/>
    <w:rsid w:val="009E7DFA"/>
    <w:rsid w:val="00A81682"/>
    <w:rsid w:val="00A86015"/>
    <w:rsid w:val="00C40CA7"/>
    <w:rsid w:val="00D23A3E"/>
    <w:rsid w:val="00D52462"/>
    <w:rsid w:val="00D861E5"/>
    <w:rsid w:val="00F923DE"/>
    <w:rsid w:val="00FE6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33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3315"/>
    <w:rPr>
      <w:color w:val="800080"/>
      <w:u w:val="single"/>
    </w:rPr>
  </w:style>
  <w:style w:type="paragraph" w:customStyle="1" w:styleId="font5">
    <w:name w:val="font5"/>
    <w:basedOn w:val="a"/>
    <w:rsid w:val="0034331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34331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7">
    <w:name w:val="font7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3433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43315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4331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02">
    <w:name w:val="xl102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19">
    <w:name w:val="xl11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xl122">
    <w:name w:val="xl122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34331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1">
    <w:name w:val="xl131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34331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34331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343315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"/>
    <w:rsid w:val="00343315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343315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44">
    <w:name w:val="xl144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3433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343315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7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1082</Words>
  <Characters>6169</Characters>
  <Application>Microsoft Office Word</Application>
  <DocSecurity>0</DocSecurity>
  <Lines>51</Lines>
  <Paragraphs>14</Paragraphs>
  <ScaleCrop>false</ScaleCrop>
  <Company/>
  <LinksUpToDate>false</LinksUpToDate>
  <CharactersWithSpaces>7237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2019-05-08T05:16:00Z</dcterms:created>
  <dcterms:modified xsi:type="dcterms:W3CDTF">2024-04-09T09:05:00Z</dcterms:modified>
</cp:coreProperties>
</file>